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3" w:rsidRDefault="007A3253" w:rsidP="007A3253">
      <w:pPr>
        <w:jc w:val="center"/>
      </w:pPr>
      <w:r>
        <w:rPr>
          <w:rFonts w:ascii="Papyrus" w:hAnsi="Papyrus"/>
          <w:b/>
          <w:bCs/>
          <w:color w:val="FF0000"/>
          <w:sz w:val="48"/>
          <w:szCs w:val="48"/>
        </w:rPr>
        <w:t>S. Pasqua 2017</w:t>
      </w:r>
      <w:r>
        <w:rPr>
          <w:rFonts w:ascii="Papyrus" w:hAnsi="Papyrus"/>
          <w:b/>
          <w:bCs/>
          <w:color w:val="FF0000"/>
          <w:sz w:val="48"/>
          <w:szCs w:val="48"/>
        </w:rPr>
        <w:br/>
      </w:r>
      <w:r>
        <w:rPr>
          <w:rFonts w:ascii="Papyrus" w:hAnsi="Papyrus"/>
          <w:b/>
          <w:bCs/>
          <w:color w:val="FF0000"/>
          <w:sz w:val="48"/>
          <w:szCs w:val="48"/>
        </w:rPr>
        <w:br/>
      </w:r>
      <w:r>
        <w:rPr>
          <w:rFonts w:ascii="Papyrus" w:hAnsi="Papyrus"/>
          <w:b/>
          <w:bCs/>
          <w:color w:val="FF0000"/>
          <w:sz w:val="48"/>
          <w:szCs w:val="48"/>
        </w:rPr>
        <w:br/>
      </w:r>
      <w:r>
        <w:rPr>
          <w:rFonts w:ascii="Papyrus" w:hAnsi="Papyrus"/>
          <w:b/>
          <w:bCs/>
        </w:rPr>
        <w:br/>
      </w:r>
    </w:p>
    <w:p w:rsidR="007A3253" w:rsidRDefault="007A3253" w:rsidP="007A325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it-IT"/>
        </w:rPr>
      </w:pPr>
    </w:p>
    <w:p w:rsidR="007A3253" w:rsidRDefault="007A3253" w:rsidP="007A3253">
      <w:pPr>
        <w:spacing w:before="100" w:beforeAutospacing="1" w:after="100" w:afterAutospacing="1"/>
        <w:jc w:val="center"/>
        <w:rPr>
          <w:rFonts w:ascii="Papyrus" w:hAnsi="Papyrus"/>
          <w:b/>
          <w:bCs/>
          <w:color w:val="FF660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6097780" cy="2174875"/>
            <wp:effectExtent l="19050" t="0" r="0" b="0"/>
            <wp:docPr id="1" name="Immagine 1" descr="Pasqua biz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qua bizanti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06" cy="217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pyrus" w:hAnsi="Papyrus"/>
          <w:b/>
          <w:bCs/>
          <w:color w:val="FF6600"/>
          <w:sz w:val="48"/>
          <w:szCs w:val="48"/>
        </w:rPr>
        <w:t xml:space="preserve"> La luce di Cristo risorto ha sconfitto </w:t>
      </w:r>
    </w:p>
    <w:p w:rsidR="007A3253" w:rsidRDefault="007A3253" w:rsidP="007A3253">
      <w:pPr>
        <w:spacing w:before="100" w:beforeAutospacing="1" w:after="100" w:afterAutospacing="1"/>
        <w:jc w:val="center"/>
      </w:pPr>
      <w:r>
        <w:rPr>
          <w:rFonts w:ascii="Papyrus" w:hAnsi="Papyrus"/>
          <w:b/>
          <w:bCs/>
          <w:color w:val="FF6600"/>
          <w:sz w:val="48"/>
          <w:szCs w:val="48"/>
        </w:rPr>
        <w:t>le tenebre della morte.</w:t>
      </w:r>
    </w:p>
    <w:p w:rsidR="007A3253" w:rsidRDefault="007A3253" w:rsidP="007A3253">
      <w:pPr>
        <w:spacing w:before="100" w:beforeAutospacing="1" w:after="100" w:afterAutospacing="1"/>
        <w:jc w:val="center"/>
      </w:pPr>
      <w:r>
        <w:br/>
      </w:r>
    </w:p>
    <w:p w:rsidR="007A3253" w:rsidRDefault="007A3253" w:rsidP="007A325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it-IT"/>
        </w:rPr>
      </w:pPr>
    </w:p>
    <w:p w:rsidR="007A3253" w:rsidRDefault="007A3253" w:rsidP="007A3253">
      <w:pPr>
        <w:spacing w:before="100" w:beforeAutospacing="1" w:after="100" w:afterAutospacing="1"/>
        <w:jc w:val="center"/>
      </w:pPr>
      <w:r>
        <w:rPr>
          <w:rFonts w:ascii="Papyrus" w:hAnsi="Papyrus"/>
          <w:b/>
          <w:sz w:val="27"/>
          <w:szCs w:val="27"/>
        </w:rPr>
        <w:t xml:space="preserve">Questa certezza sia per tutti e ciascuno fonte di vita nuova </w:t>
      </w:r>
    </w:p>
    <w:p w:rsidR="007A3253" w:rsidRDefault="007A3253" w:rsidP="007A3253">
      <w:pPr>
        <w:spacing w:before="100" w:beforeAutospacing="1" w:after="100" w:afterAutospacing="1"/>
        <w:jc w:val="center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>e questo è il nostro augurio più caro di una Pasqua serena e santa.</w:t>
      </w:r>
    </w:p>
    <w:p w:rsidR="007A3253" w:rsidRDefault="007A3253" w:rsidP="007A3253">
      <w:pPr>
        <w:spacing w:before="100" w:beforeAutospacing="1" w:after="100" w:afterAutospacing="1"/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Le sorelle Carmelitane Scalze</w:t>
      </w:r>
    </w:p>
    <w:p w:rsidR="007A3253" w:rsidRDefault="007A3253" w:rsidP="007A325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it-IT"/>
        </w:rPr>
      </w:pPr>
    </w:p>
    <w:p w:rsidR="007A3253" w:rsidRDefault="007A3253" w:rsidP="007A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Papyrus" w:hAnsi="Papyrus"/>
          <w:b/>
        </w:rPr>
        <w:t>di  Bologna</w:t>
      </w:r>
      <w:r>
        <w:t xml:space="preserve"> </w:t>
      </w:r>
    </w:p>
    <w:p w:rsidR="007A3253" w:rsidRDefault="007A3253" w:rsidP="007A32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75796" w:rsidRDefault="00875796"/>
    <w:sectPr w:rsidR="00875796" w:rsidSect="00875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253"/>
    <w:rsid w:val="007A3253"/>
    <w:rsid w:val="0087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253"/>
    <w:rPr>
      <w:rFonts w:ascii="Calibri" w:eastAsia="Times New Roman" w:hAnsi="Calibri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25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0D4261E3EDD4A75BBC7FFD885CC317B@carmel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2017-04-10T13:02:00Z</dcterms:created>
  <dcterms:modified xsi:type="dcterms:W3CDTF">2017-04-10T13:05:00Z</dcterms:modified>
</cp:coreProperties>
</file>